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1"/>
        <w:gridCol w:w="851"/>
        <w:gridCol w:w="2434"/>
        <w:gridCol w:w="2548"/>
        <w:gridCol w:w="5399"/>
        <w:gridCol w:w="2033"/>
        <w:gridCol w:w="2000"/>
      </w:tblGrid>
      <w:tr w:rsidR="004A6E09" w:rsidRPr="005C6ECC" w:rsidTr="00D95FE6">
        <w:trPr>
          <w:trHeight w:val="148"/>
        </w:trPr>
        <w:tc>
          <w:tcPr>
            <w:tcW w:w="901" w:type="dxa"/>
          </w:tcPr>
          <w:p w:rsidR="004A6E09" w:rsidRPr="005C6ECC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дата</w:t>
            </w:r>
          </w:p>
        </w:tc>
        <w:tc>
          <w:tcPr>
            <w:tcW w:w="851" w:type="dxa"/>
          </w:tcPr>
          <w:p w:rsidR="004A6E09" w:rsidRPr="005C6ECC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класс</w:t>
            </w:r>
          </w:p>
        </w:tc>
        <w:tc>
          <w:tcPr>
            <w:tcW w:w="2434" w:type="dxa"/>
          </w:tcPr>
          <w:p w:rsidR="004A6E09" w:rsidRPr="005C6ECC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предмет</w:t>
            </w:r>
          </w:p>
        </w:tc>
        <w:tc>
          <w:tcPr>
            <w:tcW w:w="2548" w:type="dxa"/>
          </w:tcPr>
          <w:p w:rsidR="004A6E09" w:rsidRPr="005C6ECC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Тема урока</w:t>
            </w:r>
          </w:p>
        </w:tc>
        <w:tc>
          <w:tcPr>
            <w:tcW w:w="5399" w:type="dxa"/>
          </w:tcPr>
          <w:p w:rsidR="004A6E09" w:rsidRPr="005C6ECC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2033" w:type="dxa"/>
          </w:tcPr>
          <w:p w:rsidR="004A6E09" w:rsidRPr="005C6ECC" w:rsidRDefault="004A6E09" w:rsidP="00D95FE6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2000" w:type="dxa"/>
          </w:tcPr>
          <w:p w:rsidR="004A6E09" w:rsidRPr="005C6ECC" w:rsidRDefault="004A6E09" w:rsidP="00D95FE6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C6ECC">
              <w:rPr>
                <w:rFonts w:ascii="Times New Roman" w:hAnsi="Times New Roman"/>
                <w:color w:val="auto"/>
                <w:sz w:val="28"/>
                <w:szCs w:val="28"/>
              </w:rPr>
              <w:t>Д/з</w:t>
            </w:r>
          </w:p>
        </w:tc>
      </w:tr>
      <w:tr w:rsidR="004A6E09" w:rsidRPr="005C6ECC" w:rsidTr="00D95FE6">
        <w:trPr>
          <w:trHeight w:val="1003"/>
        </w:trPr>
        <w:tc>
          <w:tcPr>
            <w:tcW w:w="901" w:type="dxa"/>
            <w:vMerge w:val="restart"/>
          </w:tcPr>
          <w:p w:rsidR="004A6E09" w:rsidRPr="005C6ECC" w:rsidRDefault="00283D4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20</w:t>
            </w:r>
            <w:r w:rsidR="004A6E09" w:rsidRPr="005C6ECC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4A6E09" w:rsidRPr="005C6ECC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4A6E09" w:rsidRPr="005C6ECC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4A6E09" w:rsidRPr="000E24AC" w:rsidRDefault="00283D49" w:rsidP="00283D49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83D49">
              <w:rPr>
                <w:rFonts w:ascii="Times New Roman" w:hAnsi="Times New Roman"/>
                <w:sz w:val="28"/>
                <w:szCs w:val="28"/>
              </w:rPr>
              <w:t>Вклад отечественных учёных в разработку учения о высшей нервной деятельности.</w:t>
            </w:r>
          </w:p>
        </w:tc>
        <w:tc>
          <w:tcPr>
            <w:tcW w:w="5399" w:type="dxa"/>
          </w:tcPr>
          <w:p w:rsidR="004A6E09" w:rsidRPr="00E3018A" w:rsidRDefault="00383457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Видеоурок</w:t>
            </w:r>
            <w:proofErr w:type="spellEnd"/>
            <w:r w:rsidR="00097510">
              <w:rPr>
                <w:rFonts w:ascii="Times New Roman" w:hAnsi="Times New Roman"/>
                <w:color w:val="auto"/>
                <w:sz w:val="28"/>
                <w:szCs w:val="28"/>
              </w:rPr>
              <w:t>, учебник</w:t>
            </w:r>
          </w:p>
        </w:tc>
        <w:tc>
          <w:tcPr>
            <w:tcW w:w="2033" w:type="dxa"/>
          </w:tcPr>
          <w:p w:rsidR="004A6E09" w:rsidRPr="00097510" w:rsidRDefault="00097510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097510" w:rsidRPr="00097510" w:rsidRDefault="00097510" w:rsidP="00D95FE6">
            <w:pPr>
              <w:spacing w:after="0" w:line="240" w:lineRule="auto"/>
              <w:ind w:left="0"/>
              <w:rPr>
                <w:rFonts w:ascii="Times New Roman" w:hAnsi="Times New Roman"/>
                <w:sz w:val="36"/>
                <w:szCs w:val="36"/>
                <w:lang w:val="en-US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Рабочая тетрадь</w:t>
            </w:r>
          </w:p>
          <w:p w:rsidR="004A6E09" w:rsidRPr="00E3018A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4A6E09" w:rsidRPr="00E3018A" w:rsidTr="00D95FE6">
        <w:trPr>
          <w:trHeight w:val="958"/>
        </w:trPr>
        <w:tc>
          <w:tcPr>
            <w:tcW w:w="901" w:type="dxa"/>
            <w:vMerge/>
          </w:tcPr>
          <w:p w:rsidR="004A6E09" w:rsidRPr="005C6ECC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Pr="00E3018A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4A6E09" w:rsidRPr="00E3018A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283D49" w:rsidRPr="00283D49" w:rsidRDefault="00283D49" w:rsidP="00283D49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83D49">
              <w:rPr>
                <w:rFonts w:ascii="Times New Roman" w:hAnsi="Times New Roman"/>
                <w:color w:val="auto"/>
                <w:sz w:val="28"/>
                <w:szCs w:val="28"/>
              </w:rPr>
              <w:t>Охрана природы и особо охраняемые территории</w:t>
            </w:r>
          </w:p>
          <w:p w:rsidR="004A6E09" w:rsidRPr="00E3018A" w:rsidRDefault="00283D49" w:rsidP="00283D49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83D49">
              <w:rPr>
                <w:rFonts w:ascii="Times New Roman" w:hAnsi="Times New Roman"/>
                <w:color w:val="auto"/>
                <w:sz w:val="28"/>
                <w:szCs w:val="28"/>
              </w:rPr>
              <w:t>Практическая работа № 12 Определение особо охраняемых природных территорий района своего проживания.</w:t>
            </w:r>
          </w:p>
        </w:tc>
        <w:tc>
          <w:tcPr>
            <w:tcW w:w="5399" w:type="dxa"/>
          </w:tcPr>
          <w:p w:rsidR="004A6E09" w:rsidRDefault="00383457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Видеоурок</w:t>
            </w:r>
            <w:proofErr w:type="spellEnd"/>
          </w:p>
          <w:p w:rsidR="004A6E09" w:rsidRPr="00E3018A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36"/>
                <w:szCs w:val="36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Pr="00E3018A" w:rsidRDefault="00097510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Повторить раздел</w:t>
            </w:r>
          </w:p>
        </w:tc>
      </w:tr>
      <w:tr w:rsidR="004A6E09" w:rsidRPr="00E3018A" w:rsidTr="00D95FE6">
        <w:trPr>
          <w:trHeight w:val="501"/>
        </w:trPr>
        <w:tc>
          <w:tcPr>
            <w:tcW w:w="901" w:type="dxa"/>
            <w:vMerge/>
          </w:tcPr>
          <w:p w:rsidR="004A6E09" w:rsidRPr="00E3018A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Pr="00E3018A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4A6E09" w:rsidRPr="00E3018A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5B4E7B" w:rsidRPr="005B4E7B" w:rsidRDefault="005B4E7B" w:rsidP="005B4E7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Природные зоны. Эндемики.</w:t>
            </w:r>
          </w:p>
          <w:p w:rsidR="004A6E09" w:rsidRPr="0090270D" w:rsidRDefault="005B4E7B" w:rsidP="005B4E7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ПР</w:t>
            </w:r>
            <w:proofErr w:type="gramEnd"/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№ 11. «Сравнение природных зон по 40-й параллели в Евразии и Северной </w:t>
            </w: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Америки, выявление черт сходства и различия в чередовании зон, в степени их антропогенного изменения»</w:t>
            </w:r>
          </w:p>
        </w:tc>
        <w:tc>
          <w:tcPr>
            <w:tcW w:w="5399" w:type="dxa"/>
          </w:tcPr>
          <w:p w:rsidR="004A6E09" w:rsidRPr="00383457" w:rsidRDefault="00383457" w:rsidP="00D95FE6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Видеоурок</w:t>
            </w:r>
            <w:proofErr w:type="spellEnd"/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Pr="0090270D" w:rsidRDefault="00383457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Номенклатура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  <w:vMerge w:val="restart"/>
          </w:tcPr>
          <w:p w:rsidR="004A6E09" w:rsidRPr="0090270D" w:rsidRDefault="005B4E7B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21</w:t>
            </w:r>
            <w:r w:rsidR="004A6E09" w:rsidRPr="0090270D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4A6E09" w:rsidRPr="0090270D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4A6E09" w:rsidRPr="0090270D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4A6E09" w:rsidRPr="0090270D" w:rsidRDefault="005B4E7B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Искусственные экосистемы. Лабораторная работа № 7 «Выявление пищевых цепей в искусственной экосистеме на примере аквариума».</w:t>
            </w:r>
          </w:p>
        </w:tc>
        <w:tc>
          <w:tcPr>
            <w:tcW w:w="5399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="004A6E09" w:rsidRPr="00FC0C0B">
                <w:rPr>
                  <w:rStyle w:val="af4"/>
                  <w:rFonts w:ascii="Times New Roman" w:hAnsi="Times New Roman"/>
                  <w:sz w:val="28"/>
                  <w:szCs w:val="28"/>
                </w:rPr>
                <w:t>https://resh.edu.ru/subject/lesson/2475/</w:t>
              </w:r>
            </w:hyperlink>
          </w:p>
          <w:p w:rsidR="004A6E09" w:rsidRPr="001B0D6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учебник, пар 44-45</w:t>
            </w: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90270D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Pr="0090270D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  <w:vMerge/>
          </w:tcPr>
          <w:p w:rsidR="004A6E09" w:rsidRPr="0090270D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Pr="0090270D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2434" w:type="dxa"/>
          </w:tcPr>
          <w:p w:rsidR="004A6E09" w:rsidRPr="0090270D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5B4E7B" w:rsidRPr="005B4E7B" w:rsidRDefault="005B4E7B" w:rsidP="005B4E7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Папоротники, хвощи, плауны. Л.р.№10 « Строение </w:t>
            </w:r>
            <w:proofErr w:type="spellStart"/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спороносящего</w:t>
            </w:r>
            <w:proofErr w:type="spellEnd"/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хвоща».</w:t>
            </w:r>
          </w:p>
          <w:p w:rsidR="004A6E09" w:rsidRPr="0090270D" w:rsidRDefault="005B4E7B" w:rsidP="005B4E7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Л.р.№11 «Строение </w:t>
            </w:r>
            <w:proofErr w:type="spellStart"/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спороносящего</w:t>
            </w:r>
            <w:proofErr w:type="spellEnd"/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папоротника».</w:t>
            </w:r>
          </w:p>
        </w:tc>
        <w:tc>
          <w:tcPr>
            <w:tcW w:w="5399" w:type="dxa"/>
          </w:tcPr>
          <w:p w:rsidR="004A6E09" w:rsidRPr="00097510" w:rsidRDefault="00097510" w:rsidP="00D95FE6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Pr="0090270D" w:rsidRDefault="00383457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Изучить параграф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  <w:vMerge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4A6E09" w:rsidRPr="00DC252A" w:rsidRDefault="005B4E7B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Класс </w:t>
            </w:r>
            <w:proofErr w:type="gramStart"/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Однодольные</w:t>
            </w:r>
            <w:proofErr w:type="gramEnd"/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. Семейства Злаковые и Лилейные.</w:t>
            </w:r>
          </w:p>
        </w:tc>
        <w:tc>
          <w:tcPr>
            <w:tcW w:w="5399" w:type="dxa"/>
          </w:tcPr>
          <w:p w:rsidR="004A6E09" w:rsidRPr="00B47440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7440"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</w:p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6" w:tgtFrame="_blank" w:tooltip="Поделиться ссылкой" w:history="1">
              <w:r w:rsidR="004A6E09" w:rsidRPr="00B47440">
                <w:rPr>
                  <w:rFonts w:ascii="Times New Roman" w:hAnsi="Times New Roman"/>
                  <w:color w:val="0000FF"/>
                  <w:spacing w:val="15"/>
                  <w:sz w:val="28"/>
                  <w:szCs w:val="28"/>
                </w:rPr>
                <w:t>https://youtu.be/yBuvfd30Ba4</w:t>
              </w:r>
            </w:hyperlink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Характеристика по плану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  <w:vMerge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4A6E09" w:rsidRPr="00DC252A" w:rsidRDefault="005B4E7B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Хозяйство района.</w:t>
            </w:r>
          </w:p>
        </w:tc>
        <w:tc>
          <w:tcPr>
            <w:tcW w:w="5399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="004A6E09" w:rsidRPr="00FC0C0B">
                <w:rPr>
                  <w:rStyle w:val="af4"/>
                  <w:rFonts w:ascii="Times New Roman" w:hAnsi="Times New Roman"/>
                  <w:sz w:val="28"/>
                  <w:szCs w:val="28"/>
                </w:rPr>
                <w:t>https://resh.edu.ru/subject/lesson/2748/</w:t>
              </w:r>
            </w:hyperlink>
          </w:p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  <w:vMerge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4A6E09" w:rsidRPr="00DC252A" w:rsidRDefault="005B4E7B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Усложнение строения животных и разнообразие видов как результат эволюции.</w:t>
            </w:r>
          </w:p>
        </w:tc>
        <w:tc>
          <w:tcPr>
            <w:tcW w:w="5399" w:type="dxa"/>
          </w:tcPr>
          <w:p w:rsidR="004A6E09" w:rsidRPr="00B47440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7440"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</w:p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8" w:tgtFrame="_blank" w:history="1">
              <w:r w:rsidR="004A6E09" w:rsidRPr="00B47440">
                <w:rPr>
                  <w:rFonts w:ascii="Times New Roman" w:hAnsi="Times New Roman"/>
                  <w:color w:val="0000FF"/>
                  <w:spacing w:val="15"/>
                  <w:sz w:val="28"/>
                  <w:szCs w:val="28"/>
                </w:rPr>
                <w:t>https://youtu.be/pxRp42SpKZo</w:t>
              </w:r>
            </w:hyperlink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097510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Рабочая тетрадь 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5B4E7B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22</w:t>
            </w:r>
            <w:r w:rsidR="004A6E09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5B4E7B" w:rsidRPr="005B4E7B" w:rsidRDefault="005B4E7B" w:rsidP="005B4E7B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Население и политическая карта.</w:t>
            </w:r>
          </w:p>
          <w:p w:rsidR="004A6E09" w:rsidRPr="00DC252A" w:rsidRDefault="005B4E7B" w:rsidP="005B4E7B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gramStart"/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ПР</w:t>
            </w:r>
            <w:proofErr w:type="gramEnd"/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№ 12. «Определение признаков и </w:t>
            </w: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группировка по ним стран Евразии».</w:t>
            </w:r>
          </w:p>
        </w:tc>
        <w:tc>
          <w:tcPr>
            <w:tcW w:w="5399" w:type="dxa"/>
          </w:tcPr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Видеоурок</w:t>
            </w:r>
            <w:proofErr w:type="spellEnd"/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097510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номенклатура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4A6E09" w:rsidRPr="00DC252A" w:rsidRDefault="005B4E7B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Контрольная работа № 4 по теме «Органические вещества»</w:t>
            </w:r>
          </w:p>
        </w:tc>
        <w:tc>
          <w:tcPr>
            <w:tcW w:w="5399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4A6E09" w:rsidRPr="00FC0C0B">
                <w:rPr>
                  <w:rStyle w:val="af4"/>
                  <w:rFonts w:ascii="Times New Roman" w:hAnsi="Times New Roman"/>
                  <w:sz w:val="28"/>
                  <w:szCs w:val="28"/>
                </w:rPr>
                <w:t>https://resh.edu.ru/subject/lesson/1609/</w:t>
              </w:r>
            </w:hyperlink>
          </w:p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4A6E09" w:rsidRPr="00DC252A" w:rsidRDefault="00283D4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83D49">
              <w:rPr>
                <w:rFonts w:ascii="Times New Roman" w:hAnsi="Times New Roman"/>
                <w:color w:val="auto"/>
                <w:sz w:val="28"/>
                <w:szCs w:val="28"/>
              </w:rPr>
              <w:t>Контрольная работа №2  по теме «Природно-хозяйственные зоны»</w:t>
            </w:r>
          </w:p>
        </w:tc>
        <w:tc>
          <w:tcPr>
            <w:tcW w:w="5399" w:type="dxa"/>
          </w:tcPr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КИМ</w:t>
            </w: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5B4E7B" w:rsidRPr="005B4E7B" w:rsidRDefault="005B4E7B" w:rsidP="005B4E7B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Восточная Сибирь.</w:t>
            </w:r>
          </w:p>
          <w:p w:rsidR="004A6E09" w:rsidRPr="00DC252A" w:rsidRDefault="005B4E7B" w:rsidP="005B4E7B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Природные условия и ресурсы.</w:t>
            </w:r>
          </w:p>
        </w:tc>
        <w:tc>
          <w:tcPr>
            <w:tcW w:w="5399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 w:rsidR="004A6E09" w:rsidRPr="00FC0C0B">
                <w:rPr>
                  <w:rStyle w:val="af4"/>
                  <w:rFonts w:ascii="Times New Roman" w:hAnsi="Times New Roman"/>
                  <w:sz w:val="28"/>
                  <w:szCs w:val="28"/>
                </w:rPr>
                <w:t>https://resh.edu.ru/subject/lesson/1891/</w:t>
              </w:r>
            </w:hyperlink>
          </w:p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Контрольные задания В</w:t>
            </w:r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proofErr w:type="gramEnd"/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383457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23</w:t>
            </w:r>
            <w:r w:rsidR="004A6E09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4A6E09" w:rsidRPr="00DC252A" w:rsidRDefault="00383457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83457">
              <w:rPr>
                <w:rFonts w:ascii="Times New Roman" w:hAnsi="Times New Roman"/>
                <w:color w:val="auto"/>
                <w:sz w:val="28"/>
                <w:szCs w:val="28"/>
              </w:rPr>
              <w:t>Практическая работа  №8. Характеристика крупных форм рельефа на основе анализа карт.</w:t>
            </w:r>
          </w:p>
        </w:tc>
        <w:tc>
          <w:tcPr>
            <w:tcW w:w="5399" w:type="dxa"/>
          </w:tcPr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</w:p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097510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Закончить работу в тетрадях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4A6E09" w:rsidRPr="00DC252A" w:rsidRDefault="005B4E7B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Химическая организация планеты Земля.</w:t>
            </w:r>
          </w:p>
        </w:tc>
        <w:tc>
          <w:tcPr>
            <w:tcW w:w="5399" w:type="dxa"/>
          </w:tcPr>
          <w:p w:rsidR="004A6E09" w:rsidRDefault="005B4E7B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proofErr w:type="gramEnd"/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9 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4A6E09" w:rsidRPr="00DC252A" w:rsidRDefault="005B4E7B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Экологические проблемы современности.</w:t>
            </w:r>
          </w:p>
        </w:tc>
        <w:tc>
          <w:tcPr>
            <w:tcW w:w="5399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r w:rsidR="004A6E09" w:rsidRPr="00FC0C0B">
                <w:rPr>
                  <w:rStyle w:val="af4"/>
                  <w:rFonts w:ascii="Times New Roman" w:hAnsi="Times New Roman"/>
                  <w:sz w:val="28"/>
                  <w:szCs w:val="28"/>
                </w:rPr>
                <w:t>https://resh.edu.ru/subject/lesson/1592/</w:t>
              </w:r>
            </w:hyperlink>
          </w:p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 пар 46</w:t>
            </w:r>
          </w:p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Тренировочные задания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4A6E09" w:rsidRPr="00DC252A" w:rsidRDefault="005B4E7B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Генетическая связь между классами неорганических соединений</w:t>
            </w:r>
          </w:p>
        </w:tc>
        <w:tc>
          <w:tcPr>
            <w:tcW w:w="5399" w:type="dxa"/>
          </w:tcPr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в тетрадях (карточка)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283D4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25</w:t>
            </w:r>
            <w:r w:rsidR="004A6E09">
              <w:rPr>
                <w:rFonts w:ascii="Times New Roman" w:hAnsi="Times New Roman"/>
                <w:color w:val="auto"/>
                <w:sz w:val="28"/>
                <w:szCs w:val="28"/>
              </w:rPr>
              <w:t>.04</w:t>
            </w: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4A6E09" w:rsidRPr="00DC252A" w:rsidRDefault="005B4E7B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Ареалы обитания. Миграции. Закономерности размещения животных</w:t>
            </w:r>
          </w:p>
        </w:tc>
        <w:tc>
          <w:tcPr>
            <w:tcW w:w="5399" w:type="dxa"/>
          </w:tcPr>
          <w:p w:rsidR="004A6E09" w:rsidRPr="00B47440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7440"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</w:p>
          <w:p w:rsidR="004A6E09" w:rsidRPr="00B47440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2" w:tgtFrame="_blank" w:tooltip="Поделиться ссылкой" w:history="1">
              <w:r w:rsidR="004A6E09" w:rsidRPr="00B47440">
                <w:rPr>
                  <w:rFonts w:ascii="Times New Roman" w:hAnsi="Times New Roman"/>
                  <w:color w:val="0000FF"/>
                  <w:spacing w:val="15"/>
                  <w:sz w:val="28"/>
                  <w:szCs w:val="28"/>
                </w:rPr>
                <w:t>https://youtu.be/E0hxdR8SEXw</w:t>
              </w:r>
            </w:hyperlink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Рабочая тетрадь ( </w:t>
            </w:r>
            <w:proofErr w:type="spellStart"/>
            <w:proofErr w:type="gramStart"/>
            <w:r>
              <w:rPr>
                <w:rFonts w:ascii="Times New Roman" w:hAnsi="Times New Roman"/>
                <w:color w:val="auto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128)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биология</w:t>
            </w:r>
          </w:p>
        </w:tc>
        <w:tc>
          <w:tcPr>
            <w:tcW w:w="2548" w:type="dxa"/>
          </w:tcPr>
          <w:p w:rsidR="004A6E09" w:rsidRPr="00DC252A" w:rsidRDefault="00283D4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83D49">
              <w:rPr>
                <w:rFonts w:ascii="Times New Roman" w:hAnsi="Times New Roman"/>
                <w:color w:val="auto"/>
                <w:sz w:val="28"/>
                <w:szCs w:val="28"/>
              </w:rPr>
              <w:t>Врожденные и приобретенные программы поведения.</w:t>
            </w:r>
          </w:p>
        </w:tc>
        <w:tc>
          <w:tcPr>
            <w:tcW w:w="5399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Площадка РЭШ</w:t>
            </w:r>
          </w:p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3" w:history="1">
              <w:r w:rsidR="004A6E09" w:rsidRPr="00FC0C0B">
                <w:rPr>
                  <w:rStyle w:val="af4"/>
                  <w:rFonts w:ascii="Times New Roman" w:hAnsi="Times New Roman"/>
                  <w:sz w:val="28"/>
                  <w:szCs w:val="28"/>
                </w:rPr>
                <w:t>https://resh.edu.ru/subject/lesson/2497/</w:t>
              </w:r>
            </w:hyperlink>
          </w:p>
          <w:p w:rsidR="004A6E09" w:rsidRPr="00C6602F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6602F">
              <w:rPr>
                <w:rFonts w:ascii="Times New Roman" w:hAnsi="Times New Roman"/>
                <w:color w:val="auto"/>
                <w:sz w:val="28"/>
                <w:szCs w:val="28"/>
              </w:rPr>
              <w:t>учебник пар 52, рабочая тетрадь</w:t>
            </w: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рабочая тетрадь (стр57)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химия</w:t>
            </w:r>
          </w:p>
        </w:tc>
        <w:tc>
          <w:tcPr>
            <w:tcW w:w="2548" w:type="dxa"/>
          </w:tcPr>
          <w:p w:rsidR="004A6E09" w:rsidRPr="005B4E7B" w:rsidRDefault="005B4E7B" w:rsidP="005B4E7B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5B4E7B">
              <w:rPr>
                <w:rFonts w:ascii="Times New Roman" w:hAnsi="Times New Roman"/>
                <w:color w:val="auto"/>
                <w:sz w:val="28"/>
                <w:szCs w:val="28"/>
              </w:rPr>
              <w:t>Практическая работа №6. «Свойства кислот оснований, оксидов и солей»</w:t>
            </w:r>
          </w:p>
        </w:tc>
        <w:tc>
          <w:tcPr>
            <w:tcW w:w="5399" w:type="dxa"/>
          </w:tcPr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proofErr w:type="spellEnd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в тетрадях (карточка)</w:t>
            </w:r>
          </w:p>
        </w:tc>
      </w:tr>
      <w:tr w:rsidR="004A6E09" w:rsidRPr="0090270D" w:rsidTr="00D95FE6">
        <w:trPr>
          <w:trHeight w:val="501"/>
        </w:trPr>
        <w:tc>
          <w:tcPr>
            <w:tcW w:w="901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851" w:type="dxa"/>
          </w:tcPr>
          <w:p w:rsidR="004A6E09" w:rsidRDefault="004A6E09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2434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география</w:t>
            </w:r>
          </w:p>
        </w:tc>
        <w:tc>
          <w:tcPr>
            <w:tcW w:w="2548" w:type="dxa"/>
          </w:tcPr>
          <w:p w:rsidR="004A6E09" w:rsidRPr="00DC252A" w:rsidRDefault="00383457" w:rsidP="00D95FE6">
            <w:pPr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383457">
              <w:rPr>
                <w:rFonts w:ascii="Times New Roman" w:hAnsi="Times New Roman"/>
                <w:color w:val="auto"/>
                <w:sz w:val="28"/>
                <w:szCs w:val="28"/>
              </w:rPr>
              <w:t>Широтная зональность и высотная поясность в растительном и животном мире.</w:t>
            </w:r>
          </w:p>
        </w:tc>
        <w:tc>
          <w:tcPr>
            <w:tcW w:w="5399" w:type="dxa"/>
          </w:tcPr>
          <w:p w:rsidR="004A6E09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</w:t>
            </w:r>
            <w:proofErr w:type="spellEnd"/>
          </w:p>
          <w:p w:rsidR="004A6E09" w:rsidRPr="00097510" w:rsidRDefault="00097510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hyperlink r:id="rId14" w:tgtFrame="_blank" w:history="1">
              <w:r w:rsidRPr="00097510">
                <w:rPr>
                  <w:rFonts w:ascii="Arial" w:hAnsi="Arial" w:cs="Arial"/>
                  <w:color w:val="0000FF"/>
                  <w:spacing w:val="15"/>
                  <w:sz w:val="28"/>
                  <w:szCs w:val="28"/>
                </w:rPr>
                <w:t>https://youtu.be/93lSo1BSQxQ</w:t>
              </w:r>
            </w:hyperlink>
          </w:p>
          <w:p w:rsidR="004A6E09" w:rsidRDefault="004A6E09" w:rsidP="00D95FE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097510" w:rsidRPr="00097510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</w:rPr>
              <w:t>Телефон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</w:p>
          <w:p w:rsidR="004A6E09" w:rsidRPr="00E3018A" w:rsidRDefault="00097510" w:rsidP="00097510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097510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WhatsAAp</w:t>
            </w:r>
            <w:bookmarkStart w:id="0" w:name="_GoBack"/>
            <w:bookmarkEnd w:id="0"/>
          </w:p>
        </w:tc>
        <w:tc>
          <w:tcPr>
            <w:tcW w:w="2000" w:type="dxa"/>
          </w:tcPr>
          <w:p w:rsidR="004A6E09" w:rsidRDefault="004A6E09" w:rsidP="00D95FE6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:rsidR="004A6E09" w:rsidRPr="0090270D" w:rsidRDefault="004A6E09" w:rsidP="004A6E09">
      <w:pPr>
        <w:rPr>
          <w:color w:val="auto"/>
        </w:rPr>
      </w:pPr>
    </w:p>
    <w:p w:rsidR="00731E02" w:rsidRDefault="00731E02"/>
    <w:sectPr w:rsidR="00731E02" w:rsidSect="007B23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B8"/>
    <w:rsid w:val="00097510"/>
    <w:rsid w:val="00283D49"/>
    <w:rsid w:val="00383457"/>
    <w:rsid w:val="004A6E09"/>
    <w:rsid w:val="005B4E7B"/>
    <w:rsid w:val="00731E02"/>
    <w:rsid w:val="00A548A3"/>
    <w:rsid w:val="00D1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09"/>
    <w:rPr>
      <w:rFonts w:ascii="Calibri" w:eastAsia="Calibri" w:hAnsi="Calibri" w:cs="Times New Roman"/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21">
    <w:name w:val="Quote"/>
    <w:basedOn w:val="a"/>
    <w:next w:val="a"/>
    <w:link w:val="22"/>
    <w:uiPriority w:val="29"/>
    <w:qFormat/>
    <w:rsid w:val="00A548A3"/>
    <w:rPr>
      <w:rFonts w:asciiTheme="minorHAnsi" w:eastAsiaTheme="minorHAnsi" w:hAnsiTheme="minorHAnsi" w:cstheme="min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character" w:styleId="af4">
    <w:name w:val="Hyperlink"/>
    <w:uiPriority w:val="99"/>
    <w:rsid w:val="004A6E0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09"/>
    <w:rPr>
      <w:rFonts w:ascii="Calibri" w:eastAsia="Calibri" w:hAnsi="Calibri" w:cs="Times New Roman"/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21">
    <w:name w:val="Quote"/>
    <w:basedOn w:val="a"/>
    <w:next w:val="a"/>
    <w:link w:val="22"/>
    <w:uiPriority w:val="29"/>
    <w:qFormat/>
    <w:rsid w:val="00A548A3"/>
    <w:rPr>
      <w:rFonts w:asciiTheme="minorHAnsi" w:eastAsiaTheme="minorHAnsi" w:hAnsiTheme="minorHAnsi" w:cstheme="min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character" w:styleId="af4">
    <w:name w:val="Hyperlink"/>
    <w:uiPriority w:val="99"/>
    <w:rsid w:val="004A6E0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pxRp42SpKZo" TargetMode="External"/><Relationship Id="rId13" Type="http://schemas.openxmlformats.org/officeDocument/2006/relationships/hyperlink" Target="https://resh.edu.ru/subject/lesson/2497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2748/" TargetMode="External"/><Relationship Id="rId12" Type="http://schemas.openxmlformats.org/officeDocument/2006/relationships/hyperlink" Target="https://youtu.be/E0hxdR8SEXw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youtu.be/yBuvfd30Ba4" TargetMode="External"/><Relationship Id="rId11" Type="http://schemas.openxmlformats.org/officeDocument/2006/relationships/hyperlink" Target="https://resh.edu.ru/subject/lesson/1592/" TargetMode="External"/><Relationship Id="rId5" Type="http://schemas.openxmlformats.org/officeDocument/2006/relationships/hyperlink" Target="https://resh.edu.ru/subject/lesson/2475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esh.edu.ru/subject/lesson/189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1609/" TargetMode="External"/><Relationship Id="rId14" Type="http://schemas.openxmlformats.org/officeDocument/2006/relationships/hyperlink" Target="https://youtu.be/93lSo1BSQx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Tanzilja</cp:lastModifiedBy>
  <cp:revision>6</cp:revision>
  <dcterms:created xsi:type="dcterms:W3CDTF">2020-04-19T14:11:00Z</dcterms:created>
  <dcterms:modified xsi:type="dcterms:W3CDTF">2020-04-19T15:07:00Z</dcterms:modified>
</cp:coreProperties>
</file>